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ECF" w:rsidRPr="00E86ECF" w:rsidRDefault="00433F2C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r w:rsidRPr="00433F2C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.</w:t>
      </w:r>
      <w:r w:rsidR="00E86ECF"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</w:t>
      </w:r>
      <w:r w:rsidR="00E86ECF">
        <w:rPr>
          <w:rFonts w:ascii="Arial" w:eastAsia="Times New Roman" w:hAnsi="Arial" w:cs="Arial"/>
          <w:i/>
          <w:iCs/>
          <w:color w:val="555555"/>
          <w:sz w:val="24"/>
          <w:szCs w:val="24"/>
          <w:lang w:eastAsia="ru-RU"/>
        </w:rPr>
        <w:t>Ирландский</w:t>
      </w:r>
      <w:bookmarkStart w:id="0" w:name="_GoBack"/>
      <w:bookmarkEnd w:id="0"/>
      <w:r w:rsidR="00E86ECF"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The brewing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programme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involves conversion stands at 55 °C, 65 °C, and 72 °C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and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a final heating to 76 °C, just before transfer to the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lauter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tun.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Full starch conversion, as indicated by an iodine check, is not usually complete at the end of the 65 °C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stand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and usually requires the 72 °C stand for completion. This is probably due to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additional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gelatinisation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of small starch granules and their subsequent conversion at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the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higher temperature. This additional conversion is necessary to ensure good drainage in the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lauter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tun</w:t>
      </w:r>
      <w:proofErr w:type="spellEnd"/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Fermentation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will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typically take 60 hours and give a wash of 10% alcohol by volume (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abv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) from an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initial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specific gravity of 1.074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The first fermented wash at 10%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abv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is transferred from the cold wash charger in the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fermenter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to the hot wash charger in distillation, where it is preheated prior to charging the wash still. Each of the two wash pots takes a charge of 285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hL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and </w:t>
      </w: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can be distilled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into a range of different types of low wines, depending on the final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pot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distillate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style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being produced. For traditional pot still spirit, all of the alcohol is effectively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distilled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, giving low wines of approximately 22%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abv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. For other styles, stronger low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wines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are produced, in some cases closer to 45%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abv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. In this case, residual alcohol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left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in the spent wash is recovered by using a two-column unit to produce a lightly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spellStart"/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flavoured</w:t>
      </w:r>
      <w:proofErr w:type="spellEnd"/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feints stream.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The second distillation combines low wines with recycled weak feints, which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charges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the feints still with a combined volume in the range of 225 to 400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hL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, depending on the style of pot distillate. A heads faction </w:t>
      </w: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is taken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based on time (20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minutes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), before cutting to strong feints. This distillation will last about 6 hours,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producing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strong feints at typically 72%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abv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. The distillation then cuts to weak feints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and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continues to completion, giving a quantity of weak feints for a subsequent second distillation.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The strong feints continue forward into the spirit still for the third and final distillation. Again, a heads fraction </w:t>
      </w: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is taken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based on time, before cutting to spirit. The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spirit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distillation will typically require 13 hours before cutting to strong feints. Distillation will continue on strong feints until a preset distillate strength </w:t>
      </w: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is achieved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,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before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the final cut to weak feints.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In some cases, again depending on the style of pot distillate being produced, a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rider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of weak feints, or low wines plus weak feints, is added to the still to ensure that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sufficient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quantities of strong feints are produced. The final distillate will have an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alcoholic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strength of 82 to 85%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abv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, depending on the style of pot distillate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Scotish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During mashing,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the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grist is mixed with hot mashing liquor (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sparge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), which is usually recovered from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the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previous mash and transferred to a mash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tun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(traditional, semi-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lauter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, or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lauter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tun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)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where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the starch is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gelatinised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and converted to fermentable sugars by starch-degrading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enzymes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present in the malt at the standard mashing temperature (63.5 to 64°C). The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final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stage is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wort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separation, where the sweet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wort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is filtered from the grains in the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mash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tun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and then pumped to the fermenter.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The traditional mash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tun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</w:t>
      </w: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was originally designed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to work at relatively low original gravities, ranging from 1040 to 1050° IOB (10 to 13° Plato) (Dolan, 1976). In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modern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use, higher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wort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original gravities in the range of 1055 to 1060° (14 to 15°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Plato) are more typical. Modern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lauter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and semi-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lauter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tuns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are capable of working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routinely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at much higher gravities (1065 to 1070°; 16 to 18° Plato), and at least one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distillery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aims at a target original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wort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gravity of up to 1080° (20° Plato).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The fermentation progresses rapidly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during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the first 30 hours, and the specific gravity decreases to about 1000; the starting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pH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of 5.2 to 5.3 decreases to about pH 4.2 and can rise later in the fermentation due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to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bacterial metabolism.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Because the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wort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</w:t>
      </w: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has not been boiled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, some bacterial growth is to be expected.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However, the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wort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mashing temperature of 63 to 65°C will have reduced the bacterial load considerably. Contamination by bacteria late in the fermentation can make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positive contribution to the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flavour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congeners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A small reservoir for cold water </w:t>
      </w: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is provided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for carrying out the demisting test.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This test </w:t>
      </w: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is used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to distinguish between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foreshots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and true potable spirit. By mixing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spellStart"/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foreshots</w:t>
      </w:r>
      <w:proofErr w:type="spellEnd"/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with water to a strength of 46%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abv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, a time is reached when the normally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milky/turbid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mixture becomes clear at this strength and pure spirit is flowing. It is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this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test that determines the primary cut point, while the second cut point is chosen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according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to the desired bouquet and strength of the final collected spirit, usually 68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to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70%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abv</w:t>
      </w:r>
      <w:proofErr w:type="spellEnd"/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The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foreshots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are the first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runnings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of the spirit distillation. In most cases, they are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not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deemed worthy of collection as potable spirit, as they contain highly volatile and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aromatic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compounds such as ethyl acetate. The time on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foreshots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is usually about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15 to 30 minutes, when the incoming strength of the distillate (</w:t>
      </w:r>
      <w:r w:rsidRPr="00E86ECF">
        <w:rPr>
          <w:rFonts w:ascii="Cambria Math" w:eastAsia="Times New Roman" w:hAnsi="Cambria Math" w:cs="Cambria Math"/>
          <w:i/>
          <w:iCs/>
          <w:color w:val="555555"/>
          <w:sz w:val="24"/>
          <w:szCs w:val="24"/>
          <w:lang w:val="en-US" w:eastAsia="ru-RU"/>
        </w:rPr>
        <w:t>∼</w:t>
      </w: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85%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abv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) drops to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75%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abv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.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Normally, a demisting test </w:t>
      </w: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is carried out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that involves mixing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foreshots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with water in a hydrometer jar in the safe and reducing the strength of the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foreshots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to 45.7%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spellStart"/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abv</w:t>
      </w:r>
      <w:proofErr w:type="spellEnd"/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(old Sykes proof 80°). Initially, the mixture is turbid, with a milky appearance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not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unlike the reaction between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anis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and water. This turbidity is caused by displacement of the water-insoluble, long-chain fatty acids and esters (C14 and above) that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have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remained attached as a film to the inner surfaces of the still and in the residual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spellStart"/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subpool</w:t>
      </w:r>
      <w:proofErr w:type="spellEnd"/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at the bottom of the spirit still condenser from the previous distillation. Being soluble in the high-strength incoming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foreshots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, they </w:t>
      </w: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are flushed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into the hydrometer jar. When the mixture of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foreshots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and water clears at the stated strength,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the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spirit is deemed potable. The flow of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foreshots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</w:t>
      </w: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is redirected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from the low wines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and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feints receiver to the spirit receiver by means of the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swivelling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spout and is collected as new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spiri</w:t>
      </w:r>
      <w:proofErr w:type="spellEnd"/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Some blenders and distillers have abandoned the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time-honoured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demisting test,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preferring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to collect the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foreshots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as new spirit after a timed run, with no resort to the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demisting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test, regardless of the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potability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of the spirit. Such final distillates are high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in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fatty acid ester concentration, making future chill proofing of mature whisky more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difficult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. Regardless of the way in which the spirit </w:t>
      </w: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is deemed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potable, collection of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new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spirit lasts for about 2½ to 3 hours, during which time the strength drops from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72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to 60%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abv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, depending on the chosen final cut point.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The amount of heat applied to the still (as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foreshots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distil) and during the spirit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distillation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affects spirit quality. Too harsh an application of heat will result in a fiery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spirit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that has not benefited from a gentle natural reflux on the sides of the swan neck.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To avoid adverse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flavour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notes, both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foreshots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and middle cut collections should be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subjected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to the delicate action of heat. On the other hand, feints can be treated like a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wash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distillation, following the initial collapse of the froth. The feints </w:t>
      </w: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can be driven</w:t>
      </w:r>
      <w:proofErr w:type="gramEnd"/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hard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, reaching a distillation endpoint of 1%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abv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, and the resulting residue (spent lees)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can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be discharged while observing the safety procedures adopted for discharging the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wash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still. Chemical cleaning of the heating surfaces of a spirit still is rarely necessary to avoid disrupting the internal patina, the disruption of which </w:t>
      </w: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is implicated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in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spellStart"/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flavour</w:t>
      </w:r>
      <w:proofErr w:type="spellEnd"/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reactions in the still.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. To enhance the phenol concentration in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the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new spirit, the strength of the second cut point in the middle cut can be reduced,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but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not at the expense of producing a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feinty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spirit. A cut point of not less than 60%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spellStart"/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abv</w:t>
      </w:r>
      <w:proofErr w:type="spellEnd"/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would be acceptable.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It must be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emphasised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that an adequate supply of cold water to condensers or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worm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tubs should be maintained. Inadequate cooling (&gt;20 °C) will lead to spirit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endowed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with an aroma reflecting higher concentrations of compounds associated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with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the feints. This is also true of forced or too rapid distillation. Warm weather,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with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resultant warmer cooling condenser water, demands that the distillation rate be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reduced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to allow the spirit to be collected at the desired temperature (20 °C). Prolonged distillation times will have an adverse effect on production schedules (e.g</w:t>
      </w: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.,</w:t>
      </w:r>
      <w:proofErr w:type="gramEnd"/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mashing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, fermentation)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TRIPLE DISTILLATION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Within the Scotch malt whisky industry, there are at least two distilleries that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practise</w:t>
      </w:r>
      <w:proofErr w:type="spellEnd"/>
      <w:proofErr w:type="gramEnd"/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triple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distillation. This technique ensures a lighter final spirit at higher natural strength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than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double-distilled whiskies and is primarily carried out in lowland distilleries.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It is similar to the distilling practice in Ireland. In principle, there is a wash still from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which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two fractions are derived—strong low wines and weak low wines—and are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separately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collected. A second still, the low wines still, </w:t>
      </w: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is charged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with the weak low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wines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. From this low wines still, two fractions </w:t>
      </w: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are similarly collected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: strong feints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and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weak feints (tails). The strong feints </w:t>
      </w: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are presented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to the third still, the spirit still,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and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the weak feints are redistilled in the low wines still.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The distillates from the spirit still </w:t>
      </w: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are divided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into three collected fractions: the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spellStart"/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foreshots</w:t>
      </w:r>
      <w:proofErr w:type="spellEnd"/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or heads, the new spirit, and the tails (which, with the heads, are collected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and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returned for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redistillation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in the spirit still). This recycling of the various fractions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derived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from the low wines and spirit stills impacts on the final bouquet and strength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of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the new spirit. This is collected at a strength in excess of that of normal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doubledistilled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products, which are usually in the region of 68 to 72% </w:t>
      </w:r>
      <w:proofErr w:type="spell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abv</w:t>
      </w:r>
      <w:proofErr w:type="spell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. The triple-distilled</w:t>
      </w:r>
    </w:p>
    <w:p w:rsidR="00E86ECF" w:rsidRPr="00E86ECF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product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can approach a strength of 90% ABV. The Irish distillers boast very large pot</w:t>
      </w:r>
    </w:p>
    <w:p w:rsidR="00433F2C" w:rsidRPr="00433F2C" w:rsidRDefault="00E86ECF" w:rsidP="00E86ECF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55555"/>
          <w:sz w:val="24"/>
          <w:szCs w:val="24"/>
          <w:lang w:val="en-US" w:eastAsia="ru-RU"/>
        </w:rPr>
      </w:pPr>
      <w:proofErr w:type="gramStart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>stills</w:t>
      </w:r>
      <w:proofErr w:type="gramEnd"/>
      <w:r w:rsidRPr="00E86ECF">
        <w:rPr>
          <w:rFonts w:ascii="Arial" w:eastAsia="Times New Roman" w:hAnsi="Arial" w:cs="Arial"/>
          <w:i/>
          <w:iCs/>
          <w:color w:val="555555"/>
          <w:sz w:val="24"/>
          <w:szCs w:val="24"/>
          <w:lang w:val="en-US" w:eastAsia="ru-RU"/>
        </w:rPr>
        <w:t xml:space="preserve"> in comparison to the double-distilling techniques of their Scottish counterparts</w:t>
      </w:r>
    </w:p>
    <w:sectPr w:rsidR="00433F2C" w:rsidRPr="00433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A01"/>
    <w:rsid w:val="000C1A01"/>
    <w:rsid w:val="00433F2C"/>
    <w:rsid w:val="00724B54"/>
    <w:rsid w:val="00E8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41F1BB-4DE7-4B25-9661-1BBB42666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6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06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76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79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62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94270">
                  <w:marLeft w:val="0"/>
                  <w:marRight w:val="0"/>
                  <w:marTop w:val="150"/>
                  <w:marBottom w:val="150"/>
                  <w:divBdr>
                    <w:top w:val="single" w:sz="6" w:space="8" w:color="E7E7E7"/>
                    <w:left w:val="none" w:sz="0" w:space="0" w:color="auto"/>
                    <w:bottom w:val="single" w:sz="6" w:space="8" w:color="E7E7E7"/>
                    <w:right w:val="none" w:sz="0" w:space="0" w:color="auto"/>
                  </w:divBdr>
                  <w:divsChild>
                    <w:div w:id="13803530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16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023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68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782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03390">
                  <w:marLeft w:val="0"/>
                  <w:marRight w:val="0"/>
                  <w:marTop w:val="150"/>
                  <w:marBottom w:val="150"/>
                  <w:divBdr>
                    <w:top w:val="single" w:sz="6" w:space="8" w:color="E7E7E7"/>
                    <w:left w:val="none" w:sz="0" w:space="0" w:color="auto"/>
                    <w:bottom w:val="single" w:sz="6" w:space="8" w:color="E7E7E7"/>
                    <w:right w:val="none" w:sz="0" w:space="0" w:color="auto"/>
                  </w:divBdr>
                  <w:divsChild>
                    <w:div w:id="62377577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40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87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948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714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5386732">
              <w:marLeft w:val="0"/>
              <w:marRight w:val="0"/>
              <w:marTop w:val="1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9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37851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15" w:color="E5E5E5"/>
                        <w:left w:val="none" w:sz="0" w:space="0" w:color="auto"/>
                        <w:bottom w:val="single" w:sz="6" w:space="15" w:color="E5E5E5"/>
                        <w:right w:val="none" w:sz="0" w:space="0" w:color="auto"/>
                      </w:divBdr>
                      <w:divsChild>
                        <w:div w:id="67518411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986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2211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75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15311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79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1577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1568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7661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683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85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80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00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573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957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17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E5E5E5"/>
                                    <w:right w:val="none" w:sz="0" w:space="0" w:color="auto"/>
                                  </w:divBdr>
                                  <w:divsChild>
                                    <w:div w:id="988945680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244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6342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497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175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3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473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36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12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776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56803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9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9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993221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915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E7E7E7"/>
                        <w:right w:val="none" w:sz="0" w:space="0" w:color="auto"/>
                      </w:divBdr>
                      <w:divsChild>
                        <w:div w:id="624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2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177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1524163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02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5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305225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561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E7E7E7"/>
                        <w:right w:val="none" w:sz="0" w:space="0" w:color="auto"/>
                      </w:divBdr>
                      <w:divsChild>
                        <w:div w:id="53682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20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826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8829282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65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44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142230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18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E7E7E7"/>
                        <w:right w:val="none" w:sz="0" w:space="0" w:color="auto"/>
                      </w:divBdr>
                      <w:divsChild>
                        <w:div w:id="20371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8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682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6068988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3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64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834061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08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E7E7E7"/>
                        <w:right w:val="none" w:sz="0" w:space="0" w:color="auto"/>
                      </w:divBdr>
                      <w:divsChild>
                        <w:div w:id="184643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90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835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50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112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96087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80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59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491671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7012885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331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E7E7E7"/>
                        <w:right w:val="none" w:sz="0" w:space="0" w:color="auto"/>
                      </w:divBdr>
                      <w:divsChild>
                        <w:div w:id="118987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059847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91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39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764644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337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E7E7E7"/>
                        <w:right w:val="none" w:sz="0" w:space="0" w:color="auto"/>
                      </w:divBdr>
                      <w:divsChild>
                        <w:div w:id="181810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3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03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276080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92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69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224783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812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E7E7E7"/>
                        <w:right w:val="none" w:sz="0" w:space="0" w:color="auto"/>
                      </w:divBdr>
                      <w:divsChild>
                        <w:div w:id="17002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32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5171196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6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599059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164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E7E7E7"/>
                        <w:right w:val="none" w:sz="0" w:space="0" w:color="auto"/>
                      </w:divBdr>
                      <w:divsChild>
                        <w:div w:id="135923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68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126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1046804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03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12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853572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132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E7E7E7"/>
                        <w:right w:val="none" w:sz="0" w:space="0" w:color="auto"/>
                      </w:divBdr>
                      <w:divsChild>
                        <w:div w:id="1769234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20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1460</Words>
  <Characters>8323</Characters>
  <Application>Microsoft Office Word</Application>
  <DocSecurity>0</DocSecurity>
  <Lines>69</Lines>
  <Paragraphs>19</Paragraphs>
  <ScaleCrop>false</ScaleCrop>
  <Company/>
  <LinksUpToDate>false</LinksUpToDate>
  <CharactersWithSpaces>9764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andrey</dc:creator>
  <cp:keywords/>
  <dc:description/>
  <cp:lastModifiedBy>andrey andrey</cp:lastModifiedBy>
  <cp:revision>3</cp:revision>
  <dcterms:created xsi:type="dcterms:W3CDTF">2021-04-01T16:37:00Z</dcterms:created>
  <dcterms:modified xsi:type="dcterms:W3CDTF">2021-04-02T19:09:00Z</dcterms:modified>
</cp:coreProperties>
</file>