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81C84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  <w:t>Инструкция по сборке и эксплуатации стабилизатора мощности</w:t>
      </w:r>
    </w:p>
    <w:p w14:paraId="639A9B70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1. Введение</w:t>
      </w:r>
    </w:p>
    <w:p w14:paraId="3D4A0D54" w14:textId="61FBF1A5" w:rsidR="0069156C" w:rsidRPr="0069156C" w:rsidRDefault="0069156C" w:rsidP="0069156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Стабилизатор мощности предназначен для управления мощностью нагревательных элементов (ТЭНов) с использованием различных методов регулирования: ШИМ, сортировка полуволн и фазовое регулирование. Устройство поддерживает управление через Wi-Fi, MQTT, веб-интерфейс и кнопк</w:t>
      </w:r>
      <w:r w:rsid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5CEE1533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2. Комплектующие</w:t>
      </w:r>
    </w:p>
    <w:p w14:paraId="34B01C85" w14:textId="77777777" w:rsidR="0069156C" w:rsidRPr="0069156C" w:rsidRDefault="0069156C" w:rsidP="0069156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Для сборки стабилизатора мощности потребуются следующие компоненты:</w:t>
      </w:r>
    </w:p>
    <w:p w14:paraId="6342EFBC" w14:textId="1EC95E75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Микроконтроллер ESP8266 (например, ESP12E)</w:t>
      </w:r>
      <w:r w:rsid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и устройство для его первичной прошивки, рекомендую купить </w:t>
      </w:r>
      <w:hyperlink r:id="rId5" w:history="1">
        <w:r w:rsidR="00CD3FB7" w:rsidRPr="00B6646F">
          <w:rPr>
            <w:rStyle w:val="a5"/>
            <w:rFonts w:ascii="Segoe UI" w:eastAsia="Times New Roman" w:hAnsi="Segoe UI" w:cs="Segoe UI"/>
            <w:sz w:val="24"/>
            <w:szCs w:val="24"/>
            <w:lang w:eastAsia="ru-RU"/>
          </w:rPr>
          <w:t>два в одном</w:t>
        </w:r>
      </w:hyperlink>
    </w:p>
    <w:p w14:paraId="19F3DBD6" w14:textId="5BBAD304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Симистор или твердотельное реле (SSR</w:t>
      </w:r>
      <w:r w:rsid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-</w:t>
      </w:r>
      <w:r w:rsidR="00C91775"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40</w:t>
      </w:r>
      <w:r w:rsidR="00C91775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DA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) для управления нагрузкой.</w:t>
      </w:r>
    </w:p>
    <w:p w14:paraId="3B4560BB" w14:textId="77777777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Детектор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нуля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(zero-cross detector).</w:t>
      </w:r>
    </w:p>
    <w:p w14:paraId="6F9CC46A" w14:textId="77777777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OLED-дисплей для отображения информации.</w:t>
      </w:r>
    </w:p>
    <w:p w14:paraId="6C281895" w14:textId="77777777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Кнопка для ручного управления.</w:t>
      </w:r>
    </w:p>
    <w:p w14:paraId="5943F28E" w14:textId="1BABFF10" w:rsidR="0069156C" w:rsidRPr="0069156C" w:rsidRDefault="00C91775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Двойное твердотельное р</w:t>
      </w:r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еле для управления ТЭНами (heat и boost)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плюс контакторы</w:t>
      </w:r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1EBD171E" w14:textId="343808EC" w:rsid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Датчик мощности </w:t>
      </w:r>
      <w:hyperlink r:id="rId6" w:history="1">
        <w:r w:rsidRPr="0069156C">
          <w:rPr>
            <w:rStyle w:val="a5"/>
            <w:rFonts w:ascii="Segoe UI" w:eastAsia="Times New Roman" w:hAnsi="Segoe UI" w:cs="Segoe UI"/>
            <w:sz w:val="24"/>
            <w:szCs w:val="24"/>
            <w:lang w:eastAsia="ru-RU"/>
          </w:rPr>
          <w:t>PZEM-004T</w:t>
        </w:r>
      </w:hyperlink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для измерения напряжения, тока и мощности.</w:t>
      </w:r>
    </w:p>
    <w:p w14:paraId="252202D7" w14:textId="38D42801" w:rsidR="00C91775" w:rsidRPr="0069156C" w:rsidRDefault="00C91775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ADUM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или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HC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-12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для управления по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UART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572C9218" w14:textId="77777777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Источник питания 12В для питания схемы.</w:t>
      </w:r>
    </w:p>
    <w:p w14:paraId="63ED8566" w14:textId="77777777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Различные пассивные компоненты (резисторы, конденсаторы, диоды и т.д.).</w:t>
      </w:r>
    </w:p>
    <w:p w14:paraId="2A237C5D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3. Схема подключения</w:t>
      </w:r>
    </w:p>
    <w:p w14:paraId="2E66BB40" w14:textId="77777777" w:rsidR="0069156C" w:rsidRPr="0069156C" w:rsidRDefault="0069156C" w:rsidP="0069156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Схема подключения компонентов представлена в файле </w:t>
      </w:r>
      <w:r w:rsidRPr="0069156C">
        <w:rPr>
          <w:rFonts w:ascii="var(--ds-font-family-code)" w:eastAsia="Times New Roman" w:hAnsi="var(--ds-font-family-code)" w:cs="Courier New"/>
          <w:color w:val="404040"/>
          <w:sz w:val="21"/>
          <w:szCs w:val="21"/>
          <w:lang w:eastAsia="ru-RU"/>
        </w:rPr>
        <w:t>stab_bb.pdf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 Основные соединения:</w:t>
      </w:r>
    </w:p>
    <w:p w14:paraId="362A5A52" w14:textId="77777777" w:rsidR="0069156C" w:rsidRPr="0069156C" w:rsidRDefault="0069156C" w:rsidP="0069156C">
      <w:pPr>
        <w:numPr>
          <w:ilvl w:val="0"/>
          <w:numId w:val="2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ESP8266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08A3E9A3" w14:textId="6507D841" w:rsidR="00C91775" w:rsidRPr="0069156C" w:rsidRDefault="00C91775" w:rsidP="00C91775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GPIO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1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(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TX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) —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TX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для управления по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UART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,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ADUM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или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HC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-12.</w:t>
      </w:r>
    </w:p>
    <w:p w14:paraId="1346C279" w14:textId="05EDF8E8" w:rsidR="00C91775" w:rsidRPr="0069156C" w:rsidRDefault="00C91775" w:rsidP="00C91775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GPIO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3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(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RX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) —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RX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для управления по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UART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,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ADUM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или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HC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-12.</w:t>
      </w:r>
    </w:p>
    <w:p w14:paraId="11D7CDFD" w14:textId="18691162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GPIO12 (D6) — детектор нуля (zeroCrossPin).</w:t>
      </w:r>
    </w:p>
    <w:p w14:paraId="1F06205B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GPIO14 (D5) — управление реле ТЭНа (heatPin).</w:t>
      </w:r>
    </w:p>
    <w:p w14:paraId="4913F470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GPIO16 (D0) — управление реле разгона (boostPin).</w:t>
      </w:r>
    </w:p>
    <w:p w14:paraId="1D953B11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GPIO15 (D8) — управление симистором (triacPin).</w:t>
      </w:r>
    </w:p>
    <w:p w14:paraId="0107AE81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GPIO13 (D7) —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кнопка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(BUTTON_PIN).</w:t>
      </w:r>
    </w:p>
    <w:p w14:paraId="1EBE4E9A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GPIO0 (D3)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GPIO2 (D4) — RX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TX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для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PZEM-004T.</w:t>
      </w:r>
    </w:p>
    <w:p w14:paraId="05DA2538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SDA и SCL — подключение OLED-дисплея.</w:t>
      </w:r>
    </w:p>
    <w:p w14:paraId="1CD287F6" w14:textId="77777777" w:rsidR="0069156C" w:rsidRPr="0069156C" w:rsidRDefault="0069156C" w:rsidP="0069156C">
      <w:pPr>
        <w:numPr>
          <w:ilvl w:val="0"/>
          <w:numId w:val="2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PZEM-004T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53B6A373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Подключите RX и TX к соответствующим пинам ESP8266.</w:t>
      </w:r>
    </w:p>
    <w:p w14:paraId="20A94204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Подключите питание и землю.</w:t>
      </w:r>
    </w:p>
    <w:p w14:paraId="18565D56" w14:textId="77777777" w:rsidR="0069156C" w:rsidRPr="0069156C" w:rsidRDefault="0069156C" w:rsidP="0069156C">
      <w:pPr>
        <w:numPr>
          <w:ilvl w:val="0"/>
          <w:numId w:val="2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OLED-дисплей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44476377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lastRenderedPageBreak/>
        <w:t>Подключите SDA и SCL к соответствующим пинам ESP8266.</w:t>
      </w:r>
    </w:p>
    <w:p w14:paraId="01BFA10E" w14:textId="77777777" w:rsidR="0069156C" w:rsidRPr="0069156C" w:rsidRDefault="0069156C" w:rsidP="0069156C">
      <w:pPr>
        <w:numPr>
          <w:ilvl w:val="0"/>
          <w:numId w:val="2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Кнопка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2F923AE1" w14:textId="4E808A7B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Подключите один контакт к GPIO13 (D7), другой — к земле</w:t>
      </w:r>
      <w:r w:rsidR="00C91775"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, </w:t>
      </w:r>
      <w:r w:rsid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зашунтируйте конденсатором небольшой ёмкости (20 пФ)</w:t>
      </w:r>
      <w:r w:rsid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для снижения дребезга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17E98456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4. Прошивка микроконтроллера</w:t>
      </w:r>
    </w:p>
    <w:p w14:paraId="7486A35E" w14:textId="77777777" w:rsidR="0069156C" w:rsidRPr="0069156C" w:rsidRDefault="0069156C" w:rsidP="0069156C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Установите Arduino IDE.</w:t>
      </w:r>
    </w:p>
    <w:p w14:paraId="6C363BF7" w14:textId="75756D2B" w:rsidR="0069156C" w:rsidRPr="0069156C" w:rsidRDefault="00CD3FB7" w:rsidP="0069156C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hyperlink r:id="rId7" w:history="1">
        <w:r w:rsidR="0069156C" w:rsidRPr="0069156C">
          <w:rPr>
            <w:rStyle w:val="a5"/>
            <w:rFonts w:ascii="Segoe UI" w:eastAsia="Times New Roman" w:hAnsi="Segoe UI" w:cs="Segoe UI"/>
            <w:sz w:val="24"/>
            <w:szCs w:val="24"/>
            <w:lang w:eastAsia="ru-RU"/>
          </w:rPr>
          <w:t>Добавьте</w:t>
        </w:r>
      </w:hyperlink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поддержку ESP8266 через менеджер плат.</w:t>
      </w:r>
    </w:p>
    <w:p w14:paraId="5A76C043" w14:textId="052E03AB" w:rsidR="0069156C" w:rsidRPr="0069156C" w:rsidRDefault="00CD3FB7" w:rsidP="00CD3FB7">
      <w:pPr>
        <w:numPr>
          <w:ilvl w:val="0"/>
          <w:numId w:val="3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Скопируйте папку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библиотек</w:t>
      </w:r>
      <w:r w:rsidRP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libraries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в рабочий каталог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Arduino IDE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(в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Windows</w:t>
      </w:r>
      <w:r w:rsidRP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Мои документы\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Arduino</w:t>
      </w:r>
      <w:r w:rsidRP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\).</w:t>
      </w:r>
    </w:p>
    <w:p w14:paraId="18BAA049" w14:textId="64BB154E" w:rsidR="0069156C" w:rsidRDefault="0069156C" w:rsidP="0069156C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Загрузите код </w:t>
      </w:r>
      <w:r w:rsidRPr="0069156C">
        <w:rPr>
          <w:rFonts w:ascii="var(--ds-font-family-code)" w:eastAsia="Times New Roman" w:hAnsi="var(--ds-font-family-code)" w:cs="Courier New"/>
          <w:color w:val="404040"/>
          <w:sz w:val="21"/>
          <w:szCs w:val="21"/>
          <w:lang w:eastAsia="ru-RU"/>
        </w:rPr>
        <w:t>stab_</w:t>
      </w:r>
      <w:r w:rsidR="00CD3FB7">
        <w:rPr>
          <w:rFonts w:ascii="var(--ds-font-family-code)" w:eastAsia="Times New Roman" w:hAnsi="var(--ds-font-family-code)" w:cs="Courier New"/>
          <w:color w:val="404040"/>
          <w:sz w:val="21"/>
          <w:szCs w:val="21"/>
          <w:lang w:val="en-US" w:eastAsia="ru-RU"/>
        </w:rPr>
        <w:t>xx</w:t>
      </w:r>
      <w:r w:rsidR="00CD3FB7" w:rsidRPr="00CD3FB7">
        <w:rPr>
          <w:rFonts w:ascii="var(--ds-font-family-code)" w:eastAsia="Times New Roman" w:hAnsi="var(--ds-font-family-code)" w:cs="Courier New"/>
          <w:color w:val="404040"/>
          <w:sz w:val="21"/>
          <w:szCs w:val="21"/>
          <w:lang w:eastAsia="ru-RU"/>
        </w:rPr>
        <w:t>.</w:t>
      </w:r>
      <w:r w:rsidR="00CD3FB7">
        <w:rPr>
          <w:rFonts w:ascii="var(--ds-font-family-code)" w:eastAsia="Times New Roman" w:hAnsi="var(--ds-font-family-code)" w:cs="Courier New"/>
          <w:color w:val="404040"/>
          <w:sz w:val="21"/>
          <w:szCs w:val="21"/>
          <w:lang w:val="en-US" w:eastAsia="ru-RU"/>
        </w:rPr>
        <w:t>ino</w:t>
      </w:r>
      <w:r w:rsidR="00CD3FB7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 Arduino IDE.</w:t>
      </w:r>
    </w:p>
    <w:p w14:paraId="782D4DCA" w14:textId="472733B6" w:rsidR="00B6646F" w:rsidRPr="0069156C" w:rsidRDefault="00B6646F" w:rsidP="0069156C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файле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Stab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_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config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h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отредактируйте конфигурацию под свои нужды.</w:t>
      </w:r>
    </w:p>
    <w:p w14:paraId="4AA3D11B" w14:textId="2CC301FE" w:rsidR="0069156C" w:rsidRPr="0069156C" w:rsidRDefault="0069156C" w:rsidP="0069156C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Выберите плату "</w:t>
      </w:r>
      <w:r w:rsidR="00CD3FB7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Generic</w:t>
      </w:r>
      <w:r w:rsidR="00CD3FB7" w:rsidRP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ESP</w:t>
      </w:r>
      <w:r w:rsidR="00CD3FB7" w:rsidRP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8266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Module" и порт подключения.</w:t>
      </w:r>
    </w:p>
    <w:p w14:paraId="0999E8AE" w14:textId="77777777" w:rsidR="0069156C" w:rsidRPr="0069156C" w:rsidRDefault="0069156C" w:rsidP="0069156C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Загрузите прошивку на микроконтроллер.</w:t>
      </w:r>
    </w:p>
    <w:p w14:paraId="708015F4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5. Настройка Wi-Fi и MQTT</w:t>
      </w:r>
    </w:p>
    <w:p w14:paraId="7CD71B10" w14:textId="54CF3527" w:rsidR="0069156C" w:rsidRPr="0069156C" w:rsidRDefault="0069156C" w:rsidP="0069156C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После загрузки прошивки устройство попытается подключиться к Wi-Fi с сохраненными настройками</w:t>
      </w:r>
      <w:r w:rsid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из </w:t>
      </w:r>
      <w:r w:rsidR="00B6646F"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Stab_config.h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 Если подключение не удалось, устройство перейдет в режим точки доступа.</w:t>
      </w:r>
    </w:p>
    <w:p w14:paraId="63362487" w14:textId="77777777" w:rsidR="0069156C" w:rsidRPr="0069156C" w:rsidRDefault="0069156C" w:rsidP="0069156C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Подключитесь к точке доступа "PoverStabiliser" с паролем "12345678".</w:t>
      </w:r>
    </w:p>
    <w:p w14:paraId="2F2448A7" w14:textId="77777777" w:rsidR="0069156C" w:rsidRPr="0069156C" w:rsidRDefault="0069156C" w:rsidP="0069156C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Откройте веб-интерфейс по адресу </w:t>
      </w:r>
      <w:r w:rsidRPr="0069156C">
        <w:rPr>
          <w:rFonts w:ascii="var(--ds-font-family-code)" w:eastAsia="Times New Roman" w:hAnsi="var(--ds-font-family-code)" w:cs="Courier New"/>
          <w:color w:val="404040"/>
          <w:sz w:val="21"/>
          <w:szCs w:val="21"/>
          <w:lang w:eastAsia="ru-RU"/>
        </w:rPr>
        <w:t>192.168.4.1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1E0400F1" w14:textId="77777777" w:rsidR="0069156C" w:rsidRPr="0069156C" w:rsidRDefault="0069156C" w:rsidP="0069156C">
      <w:pPr>
        <w:numPr>
          <w:ilvl w:val="0"/>
          <w:numId w:val="4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 разделе "Настройки" укажите параметры Wi-Fi и MQTT:</w:t>
      </w:r>
    </w:p>
    <w:p w14:paraId="1AA4E1F7" w14:textId="77777777" w:rsidR="0069156C" w:rsidRPr="0069156C" w:rsidRDefault="0069156C" w:rsidP="0069156C">
      <w:pPr>
        <w:numPr>
          <w:ilvl w:val="1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SSID и пароль для Wi-Fi.</w:t>
      </w:r>
    </w:p>
    <w:p w14:paraId="427D6DFD" w14:textId="77777777" w:rsidR="0069156C" w:rsidRPr="0069156C" w:rsidRDefault="0069156C" w:rsidP="0069156C">
      <w:pPr>
        <w:numPr>
          <w:ilvl w:val="1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Адрес MQTT-брокера, порт, логин и пароль.</w:t>
      </w:r>
    </w:p>
    <w:p w14:paraId="60F151A8" w14:textId="77777777" w:rsidR="0069156C" w:rsidRPr="0069156C" w:rsidRDefault="0069156C" w:rsidP="0069156C">
      <w:pPr>
        <w:numPr>
          <w:ilvl w:val="1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Топики для управления мощностью, режимом разгона и нагревом.</w:t>
      </w:r>
    </w:p>
    <w:p w14:paraId="24D69690" w14:textId="16CEFA08" w:rsidR="0069156C" w:rsidRPr="0069156C" w:rsidRDefault="0069156C" w:rsidP="0069156C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Сохраните настройки и перезагрузите устройство</w:t>
      </w:r>
      <w:r w:rsid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, для этого есть кнопка в настройках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575AE7CE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6. Управление устройством</w:t>
      </w:r>
    </w:p>
    <w:p w14:paraId="557BAD57" w14:textId="77777777" w:rsidR="0069156C" w:rsidRPr="0069156C" w:rsidRDefault="0069156C" w:rsidP="0069156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Управление устройством возможно через:</w:t>
      </w:r>
    </w:p>
    <w:p w14:paraId="04B5C4D7" w14:textId="77777777" w:rsidR="0069156C" w:rsidRPr="0069156C" w:rsidRDefault="0069156C" w:rsidP="0069156C">
      <w:pPr>
        <w:numPr>
          <w:ilvl w:val="0"/>
          <w:numId w:val="5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Веб-интерфейс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4C4D249A" w14:textId="77777777" w:rsidR="0069156C" w:rsidRP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Установка мощности, включение/выключение нагрева и режима разгона.</w:t>
      </w:r>
    </w:p>
    <w:p w14:paraId="46820023" w14:textId="1D5AB0F7" w:rsid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Просмотр текущих параметров (напряжение, ток, мощность, энергопотребление).</w:t>
      </w:r>
    </w:p>
    <w:p w14:paraId="3B43C614" w14:textId="460136B4" w:rsidR="00B6646F" w:rsidRPr="0069156C" w:rsidRDefault="00B6646F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Изменение режима регулятора, настроек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Wi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-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Fi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и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MQTT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044C108A" w14:textId="77777777" w:rsidR="0069156C" w:rsidRPr="0069156C" w:rsidRDefault="0069156C" w:rsidP="0069156C">
      <w:pPr>
        <w:numPr>
          <w:ilvl w:val="0"/>
          <w:numId w:val="5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MQTT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75233F18" w14:textId="77777777" w:rsidR="0069156C" w:rsidRP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Управление мощностью, режимом разгона и нагревом через MQTT-команды.</w:t>
      </w:r>
    </w:p>
    <w:p w14:paraId="64386810" w14:textId="77777777" w:rsidR="0069156C" w:rsidRP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Публикация статуса устройства в MQTT-топик.</w:t>
      </w:r>
    </w:p>
    <w:p w14:paraId="62FD20D3" w14:textId="77777777" w:rsidR="0069156C" w:rsidRPr="0069156C" w:rsidRDefault="0069156C" w:rsidP="0069156C">
      <w:pPr>
        <w:numPr>
          <w:ilvl w:val="0"/>
          <w:numId w:val="5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lastRenderedPageBreak/>
        <w:t>Кнопку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23E137E3" w14:textId="77777777" w:rsidR="0069156C" w:rsidRP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Короткое нажатие — изменение мощности на ±10 Вт.</w:t>
      </w:r>
    </w:p>
    <w:p w14:paraId="1229D543" w14:textId="22C339E6" w:rsidR="0069156C" w:rsidRP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Двойное нажатие — переключение режима изменения мощности (</w:t>
      </w:r>
      <w:r w:rsid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Добавить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/</w:t>
      </w:r>
      <w:r w:rsid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Убавить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).</w:t>
      </w:r>
    </w:p>
    <w:p w14:paraId="69E71DFD" w14:textId="77777777" w:rsidR="0069156C" w:rsidRP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Тройное нажатие — включение/выключение режима разгона.</w:t>
      </w:r>
    </w:p>
    <w:p w14:paraId="62766B05" w14:textId="1968C8F6" w:rsidR="0069156C" w:rsidRP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Длительное нажатие — плавное изменение мощности</w:t>
      </w:r>
      <w:r w:rsid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с нарастающей скоростью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73F47F2C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7. Режимы работы</w:t>
      </w:r>
    </w:p>
    <w:p w14:paraId="05BFAB75" w14:textId="77777777" w:rsidR="0069156C" w:rsidRPr="0069156C" w:rsidRDefault="0069156C" w:rsidP="0069156C">
      <w:pPr>
        <w:numPr>
          <w:ilvl w:val="0"/>
          <w:numId w:val="6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ШИМ (PWM)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регулирование мощности с помощью широтно-импульсной модуляции.</w:t>
      </w:r>
    </w:p>
    <w:p w14:paraId="25214D58" w14:textId="77777777" w:rsidR="0069156C" w:rsidRPr="0069156C" w:rsidRDefault="0069156C" w:rsidP="0069156C">
      <w:pPr>
        <w:numPr>
          <w:ilvl w:val="0"/>
          <w:numId w:val="6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Сортировка полуволн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пропуск или включение целых полуволн сетевого напряжения.</w:t>
      </w:r>
    </w:p>
    <w:p w14:paraId="09A0F865" w14:textId="77777777" w:rsidR="0069156C" w:rsidRPr="0069156C" w:rsidRDefault="0069156C" w:rsidP="0069156C">
      <w:pPr>
        <w:numPr>
          <w:ilvl w:val="0"/>
          <w:numId w:val="6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Фазовое регулирование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регулирование мощности путем изменения фазы открытия симистора.</w:t>
      </w:r>
    </w:p>
    <w:p w14:paraId="7F6602D8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8. Эксплуатация</w:t>
      </w:r>
    </w:p>
    <w:p w14:paraId="0788159A" w14:textId="77777777" w:rsidR="0069156C" w:rsidRPr="0069156C" w:rsidRDefault="0069156C" w:rsidP="0069156C">
      <w:pPr>
        <w:numPr>
          <w:ilvl w:val="0"/>
          <w:numId w:val="7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Убедитесь, что все компоненты правильно подключены и устройство работает в штатном режиме.</w:t>
      </w:r>
    </w:p>
    <w:p w14:paraId="0AB1759D" w14:textId="77777777" w:rsidR="0069156C" w:rsidRPr="0069156C" w:rsidRDefault="0069156C" w:rsidP="0069156C">
      <w:pPr>
        <w:numPr>
          <w:ilvl w:val="0"/>
          <w:numId w:val="7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Регулярно проверяйте состояние устройства через веб-интерфейс или MQTT.</w:t>
      </w:r>
    </w:p>
    <w:p w14:paraId="54F9B225" w14:textId="77777777" w:rsidR="0069156C" w:rsidRPr="0069156C" w:rsidRDefault="0069156C" w:rsidP="0069156C">
      <w:pPr>
        <w:numPr>
          <w:ilvl w:val="0"/>
          <w:numId w:val="7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При необходимости обновите прошивку через OTA (Over-The-Air).</w:t>
      </w:r>
    </w:p>
    <w:p w14:paraId="0A34126E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9. Техника безопасности</w:t>
      </w:r>
    </w:p>
    <w:p w14:paraId="0AB3C966" w14:textId="77777777" w:rsidR="0069156C" w:rsidRPr="0069156C" w:rsidRDefault="0069156C" w:rsidP="0069156C">
      <w:pPr>
        <w:numPr>
          <w:ilvl w:val="0"/>
          <w:numId w:val="8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Убедитесь, что все соединения выполнены правильно и надежно.</w:t>
      </w:r>
    </w:p>
    <w:p w14:paraId="2E4213D0" w14:textId="77777777" w:rsidR="0069156C" w:rsidRPr="0069156C" w:rsidRDefault="0069156C" w:rsidP="0069156C">
      <w:pPr>
        <w:numPr>
          <w:ilvl w:val="0"/>
          <w:numId w:val="8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Не допускайте перегрева компонентов.</w:t>
      </w:r>
    </w:p>
    <w:p w14:paraId="37FEF086" w14:textId="77777777" w:rsidR="0069156C" w:rsidRPr="0069156C" w:rsidRDefault="0069156C" w:rsidP="0069156C">
      <w:pPr>
        <w:numPr>
          <w:ilvl w:val="0"/>
          <w:numId w:val="8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Избегайте контакта с высоким напряжением при включенном устройстве.</w:t>
      </w:r>
    </w:p>
    <w:p w14:paraId="4B4A330C" w14:textId="77777777" w:rsidR="00D57EA1" w:rsidRDefault="00D57EA1"/>
    <w:sectPr w:rsidR="00D57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ar(--ds-font-family-code)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94249"/>
    <w:multiLevelType w:val="multilevel"/>
    <w:tmpl w:val="6F5A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32C1B"/>
    <w:multiLevelType w:val="multilevel"/>
    <w:tmpl w:val="9D786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551F64"/>
    <w:multiLevelType w:val="multilevel"/>
    <w:tmpl w:val="043A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506409"/>
    <w:multiLevelType w:val="multilevel"/>
    <w:tmpl w:val="CE9A8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F65343"/>
    <w:multiLevelType w:val="multilevel"/>
    <w:tmpl w:val="03CA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3B6686"/>
    <w:multiLevelType w:val="multilevel"/>
    <w:tmpl w:val="C3181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4B682D"/>
    <w:multiLevelType w:val="multilevel"/>
    <w:tmpl w:val="CDEC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642BF4"/>
    <w:multiLevelType w:val="multilevel"/>
    <w:tmpl w:val="E8582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FDF"/>
    <w:rsid w:val="0069156C"/>
    <w:rsid w:val="00940FDF"/>
    <w:rsid w:val="00B6646F"/>
    <w:rsid w:val="00C91775"/>
    <w:rsid w:val="00CD3FB7"/>
    <w:rsid w:val="00D5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CF83C"/>
  <w15:chartTrackingRefBased/>
  <w15:docId w15:val="{94EC3CB1-8849-424B-9362-5BC6A787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15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915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15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915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9156C"/>
    <w:rPr>
      <w:b/>
      <w:bCs/>
    </w:rPr>
  </w:style>
  <w:style w:type="paragraph" w:styleId="a4">
    <w:name w:val="Normal (Web)"/>
    <w:basedOn w:val="a"/>
    <w:uiPriority w:val="99"/>
    <w:semiHidden/>
    <w:unhideWhenUsed/>
    <w:rsid w:val="00691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69156C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CD3FB7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D3F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esp8266/Arduin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iexpress.ru/item/32988871486.html?sku_id=66786003756&amp;srcSns=sns_More&amp;businessType=ProductDetail&amp;spreadType=socialShare&amp;tt=MG&amp;utm_medium=sharing" TargetMode="External"/><Relationship Id="rId5" Type="http://schemas.openxmlformats.org/officeDocument/2006/relationships/hyperlink" Target="https://ozon.by/product/plata-esp8266-esp12f-1290378886/?abt_att=1&amp;from=share_android&amp;perehod=smm_share_button_productpage_link&amp;__rr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Lexa</dc:creator>
  <cp:keywords/>
  <dc:description/>
  <cp:lastModifiedBy>Lexa</cp:lastModifiedBy>
  <cp:revision>3</cp:revision>
  <dcterms:created xsi:type="dcterms:W3CDTF">2025-03-13T12:58:00Z</dcterms:created>
  <dcterms:modified xsi:type="dcterms:W3CDTF">2025-03-13T13:24:00Z</dcterms:modified>
</cp:coreProperties>
</file>